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5"/>
        <w:gridCol w:w="2635"/>
        <w:gridCol w:w="2635"/>
        <w:gridCol w:w="2635"/>
        <w:gridCol w:w="2636"/>
      </w:tblGrid>
      <w:tr w:rsidR="007C1FF8" w:rsidTr="007C1FF8">
        <w:tc>
          <w:tcPr>
            <w:tcW w:w="2635" w:type="dxa"/>
          </w:tcPr>
          <w:p w:rsidR="007C1FF8" w:rsidRPr="007C1FF8" w:rsidRDefault="007C1FF8" w:rsidP="007C1FF8">
            <w:pPr>
              <w:jc w:val="center"/>
              <w:rPr>
                <w:b/>
                <w:sz w:val="24"/>
                <w:szCs w:val="24"/>
              </w:rPr>
            </w:pPr>
            <w:r w:rsidRPr="007C1FF8">
              <w:rPr>
                <w:b/>
                <w:sz w:val="24"/>
                <w:szCs w:val="24"/>
              </w:rPr>
              <w:t>LESSON</w:t>
            </w:r>
          </w:p>
        </w:tc>
        <w:tc>
          <w:tcPr>
            <w:tcW w:w="2635" w:type="dxa"/>
          </w:tcPr>
          <w:p w:rsidR="007C1FF8" w:rsidRPr="007C1FF8" w:rsidRDefault="007C1FF8" w:rsidP="007C1FF8">
            <w:pPr>
              <w:jc w:val="center"/>
              <w:rPr>
                <w:b/>
                <w:sz w:val="24"/>
                <w:szCs w:val="24"/>
              </w:rPr>
            </w:pPr>
            <w:r w:rsidRPr="007C1FF8">
              <w:rPr>
                <w:b/>
                <w:sz w:val="24"/>
                <w:szCs w:val="24"/>
              </w:rPr>
              <w:t>STANDARD TOPIC</w:t>
            </w:r>
          </w:p>
        </w:tc>
        <w:tc>
          <w:tcPr>
            <w:tcW w:w="2635" w:type="dxa"/>
          </w:tcPr>
          <w:p w:rsidR="007C1FF8" w:rsidRPr="007C1FF8" w:rsidRDefault="007C1FF8" w:rsidP="007C1FF8">
            <w:pPr>
              <w:jc w:val="center"/>
              <w:rPr>
                <w:b/>
                <w:sz w:val="24"/>
                <w:szCs w:val="24"/>
              </w:rPr>
            </w:pPr>
            <w:r w:rsidRPr="007C1FF8">
              <w:rPr>
                <w:b/>
                <w:sz w:val="24"/>
                <w:szCs w:val="24"/>
              </w:rPr>
              <w:t>OBJECTIVES</w:t>
            </w:r>
          </w:p>
        </w:tc>
        <w:tc>
          <w:tcPr>
            <w:tcW w:w="2635" w:type="dxa"/>
          </w:tcPr>
          <w:p w:rsidR="007C1FF8" w:rsidRPr="007C1FF8" w:rsidRDefault="007C1FF8" w:rsidP="007C1FF8">
            <w:pPr>
              <w:jc w:val="center"/>
              <w:rPr>
                <w:b/>
                <w:sz w:val="24"/>
                <w:szCs w:val="24"/>
              </w:rPr>
            </w:pPr>
            <w:r w:rsidRPr="007C1FF8">
              <w:rPr>
                <w:b/>
                <w:sz w:val="24"/>
                <w:szCs w:val="24"/>
              </w:rPr>
              <w:t>LESSON OUTLINE</w:t>
            </w:r>
          </w:p>
        </w:tc>
        <w:tc>
          <w:tcPr>
            <w:tcW w:w="2636" w:type="dxa"/>
          </w:tcPr>
          <w:p w:rsidR="007C1FF8" w:rsidRPr="007C1FF8" w:rsidRDefault="007C1FF8" w:rsidP="007C1FF8">
            <w:pPr>
              <w:jc w:val="center"/>
              <w:rPr>
                <w:b/>
                <w:sz w:val="24"/>
                <w:szCs w:val="24"/>
              </w:rPr>
            </w:pPr>
            <w:r w:rsidRPr="007C1FF8">
              <w:rPr>
                <w:b/>
                <w:sz w:val="24"/>
                <w:szCs w:val="24"/>
              </w:rPr>
              <w:t>TECHNOLOGY USED</w:t>
            </w:r>
          </w:p>
        </w:tc>
      </w:tr>
      <w:tr w:rsidR="007C1FF8" w:rsidTr="007C1FF8">
        <w:tc>
          <w:tcPr>
            <w:tcW w:w="2635" w:type="dxa"/>
          </w:tcPr>
          <w:p w:rsidR="007C1FF8" w:rsidRPr="007C1FF8" w:rsidRDefault="007C1FF8">
            <w:pPr>
              <w:rPr>
                <w:b/>
              </w:rPr>
            </w:pPr>
            <w:r w:rsidRPr="007C1FF8">
              <w:rPr>
                <w:b/>
              </w:rPr>
              <w:t>LESSON 1</w:t>
            </w: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</w:tc>
        <w:tc>
          <w:tcPr>
            <w:tcW w:w="2635" w:type="dxa"/>
          </w:tcPr>
          <w:p w:rsidR="007C1FF8" w:rsidRDefault="00D16B5F">
            <w:r>
              <w:t>Understand how geographic and human characteristics create culture and define regions.</w:t>
            </w:r>
          </w:p>
        </w:tc>
        <w:tc>
          <w:tcPr>
            <w:tcW w:w="2635" w:type="dxa"/>
          </w:tcPr>
          <w:p w:rsidR="007C1FF8" w:rsidRDefault="00D16B5F">
            <w:r>
              <w:t>Students will identify the importance of the Tigris and Euphrates to Mesopotamian Civilization</w:t>
            </w:r>
          </w:p>
        </w:tc>
        <w:tc>
          <w:tcPr>
            <w:tcW w:w="2635" w:type="dxa"/>
          </w:tcPr>
          <w:p w:rsidR="007C1FF8" w:rsidRDefault="00D16B5F">
            <w:r>
              <w:t>Daily Geography</w:t>
            </w:r>
          </w:p>
          <w:p w:rsidR="00D16B5F" w:rsidRDefault="00D16B5F">
            <w:r>
              <w:t>Introduce Unit through</w:t>
            </w:r>
          </w:p>
          <w:p w:rsidR="00D16B5F" w:rsidRDefault="00D16B5F">
            <w:r>
              <w:t>Skimming and scanning</w:t>
            </w:r>
          </w:p>
          <w:p w:rsidR="00D16B5F" w:rsidRDefault="00D16B5F">
            <w:r>
              <w:t>You Tube overview of the region</w:t>
            </w:r>
          </w:p>
          <w:p w:rsidR="00D16B5F" w:rsidRDefault="00D16B5F" w:rsidP="00D16B5F">
            <w:proofErr w:type="spellStart"/>
            <w:r>
              <w:t>Qwiki</w:t>
            </w:r>
            <w:proofErr w:type="spellEnd"/>
            <w:r>
              <w:t xml:space="preserve"> and </w:t>
            </w:r>
            <w:proofErr w:type="spellStart"/>
            <w:r>
              <w:t>Voicethread</w:t>
            </w:r>
            <w:proofErr w:type="spellEnd"/>
          </w:p>
        </w:tc>
        <w:tc>
          <w:tcPr>
            <w:tcW w:w="2636" w:type="dxa"/>
          </w:tcPr>
          <w:p w:rsidR="007C1FF8" w:rsidRDefault="00D16B5F">
            <w:r>
              <w:t>You Tube</w:t>
            </w:r>
          </w:p>
          <w:p w:rsidR="00D16B5F" w:rsidRDefault="00D16B5F">
            <w:r>
              <w:t>Qwiki.com (Tigris/</w:t>
            </w:r>
            <w:proofErr w:type="spellStart"/>
            <w:r>
              <w:t>Euph</w:t>
            </w:r>
            <w:proofErr w:type="spellEnd"/>
            <w:r>
              <w:t>.)</w:t>
            </w:r>
          </w:p>
          <w:p w:rsidR="00D16B5F" w:rsidRDefault="00D16B5F">
            <w:proofErr w:type="spellStart"/>
            <w:r>
              <w:t>VoiceThread</w:t>
            </w:r>
            <w:proofErr w:type="spellEnd"/>
            <w:r>
              <w:t xml:space="preserve"> responses</w:t>
            </w:r>
          </w:p>
        </w:tc>
      </w:tr>
      <w:tr w:rsidR="007C1FF8" w:rsidTr="007C1FF8">
        <w:tc>
          <w:tcPr>
            <w:tcW w:w="2635" w:type="dxa"/>
          </w:tcPr>
          <w:p w:rsidR="007C1FF8" w:rsidRPr="007C1FF8" w:rsidRDefault="007C1FF8">
            <w:pPr>
              <w:rPr>
                <w:b/>
              </w:rPr>
            </w:pPr>
            <w:r w:rsidRPr="007C1FF8">
              <w:rPr>
                <w:b/>
              </w:rPr>
              <w:t>LESSON 2</w:t>
            </w: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</w:tc>
        <w:tc>
          <w:tcPr>
            <w:tcW w:w="2635" w:type="dxa"/>
          </w:tcPr>
          <w:p w:rsidR="007C1FF8" w:rsidRDefault="00D16B5F">
            <w:r>
              <w:t>Understand how human factors and the distribution of resources affect the development of society and movement of</w:t>
            </w:r>
          </w:p>
          <w:p w:rsidR="00D16B5F" w:rsidRDefault="00D16B5F">
            <w:r>
              <w:t>Populations.</w:t>
            </w:r>
          </w:p>
        </w:tc>
        <w:tc>
          <w:tcPr>
            <w:tcW w:w="2635" w:type="dxa"/>
          </w:tcPr>
          <w:p w:rsidR="00D16B5F" w:rsidRDefault="00D16B5F">
            <w:r>
              <w:t>Students will be able to explain farming and irrigation techniques specific to the Mesopotamian region.</w:t>
            </w:r>
          </w:p>
          <w:p w:rsidR="00D16B5F" w:rsidRDefault="00D16B5F"/>
        </w:tc>
        <w:tc>
          <w:tcPr>
            <w:tcW w:w="2635" w:type="dxa"/>
          </w:tcPr>
          <w:p w:rsidR="007C1FF8" w:rsidRDefault="00D16B5F">
            <w:r>
              <w:t>Daily Geography</w:t>
            </w:r>
          </w:p>
          <w:p w:rsidR="00D16B5F" w:rsidRDefault="00D16B5F">
            <w:r>
              <w:t>Read lesson 1 (listen on</w:t>
            </w:r>
          </w:p>
          <w:p w:rsidR="00D16B5F" w:rsidRDefault="00D16B5F">
            <w:r>
              <w:t>iPods if needed)</w:t>
            </w:r>
          </w:p>
          <w:p w:rsidR="00D16B5F" w:rsidRDefault="00964CED">
            <w:proofErr w:type="spellStart"/>
            <w:r>
              <w:t>Webquest</w:t>
            </w:r>
            <w:proofErr w:type="spellEnd"/>
            <w:r>
              <w:t>-British Museum</w:t>
            </w:r>
          </w:p>
          <w:p w:rsidR="00964CED" w:rsidRDefault="00964CED">
            <w:r>
              <w:t>Select “Geography”</w:t>
            </w:r>
          </w:p>
          <w:p w:rsidR="00964CED" w:rsidRDefault="00964CED">
            <w:proofErr w:type="spellStart"/>
            <w:r>
              <w:t>Wallwisher</w:t>
            </w:r>
            <w:proofErr w:type="spellEnd"/>
            <w:r>
              <w:t xml:space="preserve"> of learned facts</w:t>
            </w:r>
          </w:p>
        </w:tc>
        <w:tc>
          <w:tcPr>
            <w:tcW w:w="2636" w:type="dxa"/>
          </w:tcPr>
          <w:p w:rsidR="007C1FF8" w:rsidRDefault="00D16B5F">
            <w:r>
              <w:t>iPods/headphones</w:t>
            </w:r>
          </w:p>
          <w:p w:rsidR="00964CED" w:rsidRDefault="00964CED">
            <w:r>
              <w:t>Laptops: British Museum Mesopotamia site.</w:t>
            </w:r>
          </w:p>
          <w:p w:rsidR="00964CED" w:rsidRDefault="00964CED">
            <w:proofErr w:type="spellStart"/>
            <w:r>
              <w:t>Wallwisher</w:t>
            </w:r>
            <w:proofErr w:type="spellEnd"/>
            <w:r>
              <w:t xml:space="preserve"> on </w:t>
            </w:r>
            <w:proofErr w:type="spellStart"/>
            <w:r>
              <w:t>Smartboard</w:t>
            </w:r>
            <w:proofErr w:type="spellEnd"/>
          </w:p>
        </w:tc>
      </w:tr>
      <w:tr w:rsidR="007C1FF8" w:rsidTr="007C1FF8">
        <w:tc>
          <w:tcPr>
            <w:tcW w:w="2635" w:type="dxa"/>
          </w:tcPr>
          <w:p w:rsidR="007C1FF8" w:rsidRPr="007C1FF8" w:rsidRDefault="007C1FF8">
            <w:pPr>
              <w:rPr>
                <w:b/>
              </w:rPr>
            </w:pPr>
            <w:r w:rsidRPr="007C1FF8">
              <w:rPr>
                <w:b/>
              </w:rPr>
              <w:t>LESSON 3</w:t>
            </w: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</w:tc>
        <w:tc>
          <w:tcPr>
            <w:tcW w:w="2635" w:type="dxa"/>
          </w:tcPr>
          <w:p w:rsidR="007C1FF8" w:rsidRDefault="00964CED">
            <w:r>
              <w:t>Continued from Lesson 2</w:t>
            </w:r>
          </w:p>
        </w:tc>
        <w:tc>
          <w:tcPr>
            <w:tcW w:w="2635" w:type="dxa"/>
          </w:tcPr>
          <w:p w:rsidR="00964CED" w:rsidRDefault="00964CED">
            <w:r>
              <w:t>Students will be able to list the steps to farming in this region as well as name chief crops and social class system jobs related to life in Mesopotamia.</w:t>
            </w:r>
          </w:p>
          <w:p w:rsidR="00964CED" w:rsidRDefault="00964CED"/>
        </w:tc>
        <w:tc>
          <w:tcPr>
            <w:tcW w:w="2635" w:type="dxa"/>
          </w:tcPr>
          <w:p w:rsidR="007C1FF8" w:rsidRDefault="00976C83">
            <w:r>
              <w:t>Daily Geography</w:t>
            </w:r>
          </w:p>
          <w:p w:rsidR="00976C83" w:rsidRDefault="00976C83">
            <w:proofErr w:type="spellStart"/>
            <w:r>
              <w:t>Smartboard</w:t>
            </w:r>
            <w:proofErr w:type="spellEnd"/>
            <w:r>
              <w:t xml:space="preserve"> review</w:t>
            </w:r>
          </w:p>
          <w:p w:rsidR="00976C83" w:rsidRDefault="00976C83">
            <w:r>
              <w:t>Lesson 2 (iPods if needed)</w:t>
            </w:r>
          </w:p>
          <w:p w:rsidR="00976C83" w:rsidRDefault="00976C83">
            <w:proofErr w:type="spellStart"/>
            <w:r>
              <w:t>Webquest</w:t>
            </w:r>
            <w:proofErr w:type="spellEnd"/>
            <w:r>
              <w:t xml:space="preserve"> continued</w:t>
            </w:r>
          </w:p>
          <w:p w:rsidR="00976C83" w:rsidRDefault="00976C83">
            <w:r>
              <w:t>Play Farming Challenge</w:t>
            </w:r>
          </w:p>
          <w:p w:rsidR="00976C83" w:rsidRDefault="00976C83">
            <w:r>
              <w:t>Blog about the farming</w:t>
            </w:r>
          </w:p>
          <w:p w:rsidR="00976C83" w:rsidRDefault="00976C83">
            <w:r>
              <w:t>Process on class blog.</w:t>
            </w:r>
          </w:p>
        </w:tc>
        <w:tc>
          <w:tcPr>
            <w:tcW w:w="2636" w:type="dxa"/>
          </w:tcPr>
          <w:p w:rsidR="00976C83" w:rsidRDefault="00976C83">
            <w:r>
              <w:t>iPods/headphones</w:t>
            </w:r>
          </w:p>
          <w:p w:rsidR="007C1FF8" w:rsidRDefault="00976C83">
            <w:r>
              <w:t>Laptops: British Museum Mesopotamia site “Farming Challenge”</w:t>
            </w:r>
          </w:p>
          <w:p w:rsidR="00976C83" w:rsidRDefault="00976C83">
            <w:r>
              <w:t>Blog (class website)</w:t>
            </w:r>
          </w:p>
        </w:tc>
      </w:tr>
      <w:tr w:rsidR="007C1FF8" w:rsidTr="007C1FF8">
        <w:tc>
          <w:tcPr>
            <w:tcW w:w="2635" w:type="dxa"/>
          </w:tcPr>
          <w:p w:rsidR="007C1FF8" w:rsidRPr="007C1FF8" w:rsidRDefault="007C1FF8">
            <w:pPr>
              <w:rPr>
                <w:b/>
              </w:rPr>
            </w:pPr>
            <w:r w:rsidRPr="007C1FF8">
              <w:rPr>
                <w:b/>
              </w:rPr>
              <w:t>LESSON 4</w:t>
            </w: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</w:tc>
        <w:tc>
          <w:tcPr>
            <w:tcW w:w="2635" w:type="dxa"/>
          </w:tcPr>
          <w:p w:rsidR="007C1FF8" w:rsidRDefault="002E58B6">
            <w:r w:rsidRPr="002E58B6">
              <w:t>Understand how physical processes and human actions modify the environment and how the environment affects humans.</w:t>
            </w:r>
          </w:p>
        </w:tc>
        <w:tc>
          <w:tcPr>
            <w:tcW w:w="2635" w:type="dxa"/>
          </w:tcPr>
          <w:p w:rsidR="007C1FF8" w:rsidRDefault="002E58B6">
            <w:r>
              <w:t>Students will be able to explain the 7 types of transportation used by Mesopotamians.</w:t>
            </w:r>
          </w:p>
          <w:p w:rsidR="002E58B6" w:rsidRDefault="002E58B6">
            <w:r>
              <w:t>Students will use trade tactics to make decisions in trade game and share.</w:t>
            </w:r>
          </w:p>
        </w:tc>
        <w:tc>
          <w:tcPr>
            <w:tcW w:w="2635" w:type="dxa"/>
          </w:tcPr>
          <w:p w:rsidR="007C1FF8" w:rsidRDefault="002E58B6">
            <w:r>
              <w:t>Daily Geography</w:t>
            </w:r>
          </w:p>
          <w:p w:rsidR="002E58B6" w:rsidRDefault="002E58B6">
            <w:proofErr w:type="spellStart"/>
            <w:r>
              <w:t>Smartboard</w:t>
            </w:r>
            <w:proofErr w:type="spellEnd"/>
            <w:r>
              <w:t xml:space="preserve"> review</w:t>
            </w:r>
          </w:p>
          <w:p w:rsidR="002E58B6" w:rsidRDefault="002E58B6">
            <w:proofErr w:type="spellStart"/>
            <w:r>
              <w:t>Webquest</w:t>
            </w:r>
            <w:proofErr w:type="spellEnd"/>
            <w:r>
              <w:t>: Trade and Transport</w:t>
            </w:r>
          </w:p>
          <w:p w:rsidR="002E58B6" w:rsidRDefault="002E58B6">
            <w:r>
              <w:t>Trading Places Challenge</w:t>
            </w:r>
          </w:p>
          <w:p w:rsidR="002E58B6" w:rsidRDefault="002E58B6">
            <w:proofErr w:type="spellStart"/>
            <w:r>
              <w:t>NeatChat</w:t>
            </w:r>
            <w:proofErr w:type="spellEnd"/>
            <w:r>
              <w:t xml:space="preserve"> in small groups about choices &amp; outcome</w:t>
            </w:r>
          </w:p>
        </w:tc>
        <w:tc>
          <w:tcPr>
            <w:tcW w:w="2636" w:type="dxa"/>
          </w:tcPr>
          <w:p w:rsidR="007C1FF8" w:rsidRDefault="002E58B6">
            <w:r>
              <w:t>Laptops-</w:t>
            </w:r>
          </w:p>
          <w:p w:rsidR="002E58B6" w:rsidRDefault="002E58B6">
            <w:proofErr w:type="spellStart"/>
            <w:r>
              <w:t>NeatChat</w:t>
            </w:r>
            <w:proofErr w:type="spellEnd"/>
            <w:r>
              <w:t>-</w:t>
            </w:r>
          </w:p>
        </w:tc>
      </w:tr>
      <w:tr w:rsidR="007C1FF8" w:rsidTr="007C1FF8">
        <w:tc>
          <w:tcPr>
            <w:tcW w:w="2635" w:type="dxa"/>
          </w:tcPr>
          <w:p w:rsidR="007C1FF8" w:rsidRPr="007C1FF8" w:rsidRDefault="007C1FF8">
            <w:pPr>
              <w:rPr>
                <w:b/>
              </w:rPr>
            </w:pPr>
            <w:r w:rsidRPr="007C1FF8">
              <w:rPr>
                <w:b/>
              </w:rPr>
              <w:t>LESSON 5</w:t>
            </w: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  <w:p w:rsidR="007C1FF8" w:rsidRPr="007C1FF8" w:rsidRDefault="007C1FF8">
            <w:pPr>
              <w:rPr>
                <w:b/>
              </w:rPr>
            </w:pPr>
          </w:p>
        </w:tc>
        <w:tc>
          <w:tcPr>
            <w:tcW w:w="2635" w:type="dxa"/>
          </w:tcPr>
          <w:p w:rsidR="007C1FF8" w:rsidRDefault="002E58B6">
            <w:r w:rsidRPr="002E58B6">
              <w:t>Understand how physical processes and human actions modify the environment and how the environment affects humans.</w:t>
            </w:r>
          </w:p>
        </w:tc>
        <w:tc>
          <w:tcPr>
            <w:tcW w:w="2635" w:type="dxa"/>
          </w:tcPr>
          <w:p w:rsidR="007C1FF8" w:rsidRDefault="00870F97">
            <w:r>
              <w:t xml:space="preserve">Students will summarize farming, trade and transport for this region through </w:t>
            </w:r>
            <w:proofErr w:type="spellStart"/>
            <w:r>
              <w:t>Capzles</w:t>
            </w:r>
            <w:proofErr w:type="spellEnd"/>
            <w:r>
              <w:t>.</w:t>
            </w:r>
          </w:p>
          <w:p w:rsidR="00870F97" w:rsidRDefault="00870F97">
            <w:r>
              <w:t>Summative assessment using Google Forms</w:t>
            </w:r>
          </w:p>
        </w:tc>
        <w:tc>
          <w:tcPr>
            <w:tcW w:w="2635" w:type="dxa"/>
          </w:tcPr>
          <w:p w:rsidR="007C1FF8" w:rsidRDefault="00870F97">
            <w:r>
              <w:t>Daily Geography</w:t>
            </w:r>
          </w:p>
          <w:p w:rsidR="00870F97" w:rsidRDefault="00870F97">
            <w:proofErr w:type="spellStart"/>
            <w:r>
              <w:t>Capzles</w:t>
            </w:r>
            <w:proofErr w:type="spellEnd"/>
            <w:r>
              <w:t xml:space="preserve"> activity in groups</w:t>
            </w:r>
          </w:p>
          <w:p w:rsidR="00870F97" w:rsidRDefault="00870F97">
            <w:r>
              <w:t>Google Forms Quiz with</w:t>
            </w:r>
          </w:p>
          <w:p w:rsidR="00870F97" w:rsidRDefault="00870F97">
            <w:proofErr w:type="spellStart"/>
            <w:r>
              <w:t>Flubaroo</w:t>
            </w:r>
            <w:proofErr w:type="spellEnd"/>
            <w:r>
              <w:t xml:space="preserve"> instant grading</w:t>
            </w:r>
          </w:p>
          <w:p w:rsidR="00870F97" w:rsidRDefault="00870F97">
            <w:r>
              <w:t xml:space="preserve">(watch </w:t>
            </w:r>
            <w:proofErr w:type="spellStart"/>
            <w:r>
              <w:t>Capzles</w:t>
            </w:r>
            <w:proofErr w:type="spellEnd"/>
            <w:r>
              <w:t xml:space="preserve"> in next class period)</w:t>
            </w:r>
            <w:bookmarkStart w:id="0" w:name="_GoBack"/>
            <w:bookmarkEnd w:id="0"/>
          </w:p>
        </w:tc>
        <w:tc>
          <w:tcPr>
            <w:tcW w:w="2636" w:type="dxa"/>
          </w:tcPr>
          <w:p w:rsidR="00870F97" w:rsidRDefault="00870F97">
            <w:proofErr w:type="spellStart"/>
            <w:r>
              <w:t>Capzles</w:t>
            </w:r>
            <w:proofErr w:type="spellEnd"/>
          </w:p>
          <w:p w:rsidR="002E58B6" w:rsidRDefault="002E58B6">
            <w:r>
              <w:t>iPods or Laptops for</w:t>
            </w:r>
          </w:p>
          <w:p w:rsidR="007C1FF8" w:rsidRDefault="002E58B6">
            <w:r>
              <w:t>Google Forms Quiz</w:t>
            </w:r>
          </w:p>
          <w:p w:rsidR="002E58B6" w:rsidRDefault="00870F97">
            <w:proofErr w:type="spellStart"/>
            <w:r>
              <w:t>Flubaroo</w:t>
            </w:r>
            <w:proofErr w:type="spellEnd"/>
            <w:r>
              <w:t xml:space="preserve"> Grading</w:t>
            </w:r>
          </w:p>
          <w:p w:rsidR="00870F97" w:rsidRDefault="00870F97"/>
        </w:tc>
      </w:tr>
    </w:tbl>
    <w:p w:rsidR="00F4447B" w:rsidRDefault="00F4447B" w:rsidP="007C1FF8"/>
    <w:p w:rsidR="007C1FF8" w:rsidRPr="007C1FF8" w:rsidRDefault="007C1FF8" w:rsidP="007C1FF8">
      <w:pPr>
        <w:rPr>
          <w:b/>
          <w:sz w:val="36"/>
          <w:szCs w:val="36"/>
        </w:rPr>
      </w:pPr>
      <w:r w:rsidRPr="007C1FF8">
        <w:rPr>
          <w:b/>
          <w:sz w:val="36"/>
          <w:szCs w:val="36"/>
        </w:rPr>
        <w:t>LESSON 1</w:t>
      </w:r>
      <w:r w:rsidR="00DC069C">
        <w:rPr>
          <w:b/>
          <w:sz w:val="36"/>
          <w:szCs w:val="36"/>
        </w:rPr>
        <w:t>: (TOPIC)</w:t>
      </w:r>
    </w:p>
    <w:p w:rsidR="007C1FF8" w:rsidRPr="007C1FF8" w:rsidRDefault="007C1FF8" w:rsidP="007C1FF8">
      <w:pPr>
        <w:rPr>
          <w:b/>
          <w:sz w:val="36"/>
          <w:szCs w:val="36"/>
        </w:rPr>
      </w:pPr>
      <w:r w:rsidRPr="007C1FF8">
        <w:rPr>
          <w:b/>
          <w:sz w:val="36"/>
          <w:szCs w:val="36"/>
        </w:rPr>
        <w:t>STANDARD:</w:t>
      </w:r>
    </w:p>
    <w:p w:rsidR="007C1FF8" w:rsidRPr="007C1FF8" w:rsidRDefault="007C1FF8" w:rsidP="007C1FF8">
      <w:pPr>
        <w:rPr>
          <w:b/>
          <w:sz w:val="36"/>
          <w:szCs w:val="36"/>
        </w:rPr>
      </w:pPr>
      <w:r w:rsidRPr="007C1FF8">
        <w:rPr>
          <w:b/>
          <w:sz w:val="36"/>
          <w:szCs w:val="36"/>
        </w:rPr>
        <w:t>OBJECTIVES:</w:t>
      </w:r>
    </w:p>
    <w:p w:rsidR="007C1FF8" w:rsidRPr="007C1FF8" w:rsidRDefault="007C1FF8" w:rsidP="007C1FF8">
      <w:pPr>
        <w:rPr>
          <w:b/>
          <w:sz w:val="36"/>
          <w:szCs w:val="36"/>
        </w:rPr>
      </w:pPr>
      <w:r w:rsidRPr="007C1FF8">
        <w:rPr>
          <w:b/>
          <w:sz w:val="36"/>
          <w:szCs w:val="36"/>
        </w:rPr>
        <w:t>ANTICIPATORY SET:</w:t>
      </w:r>
      <w:r>
        <w:rPr>
          <w:b/>
          <w:sz w:val="36"/>
          <w:szCs w:val="36"/>
        </w:rPr>
        <w:t xml:space="preserve"> (OPENING)</w:t>
      </w:r>
    </w:p>
    <w:p w:rsidR="007C1FF8" w:rsidRDefault="007C1FF8" w:rsidP="007C1FF8">
      <w:pPr>
        <w:rPr>
          <w:b/>
          <w:sz w:val="36"/>
          <w:szCs w:val="36"/>
        </w:rPr>
      </w:pPr>
      <w:r w:rsidRPr="007C1FF8">
        <w:rPr>
          <w:b/>
          <w:sz w:val="36"/>
          <w:szCs w:val="36"/>
        </w:rPr>
        <w:t xml:space="preserve">INSTRUCTIONAL PROCEDURE: </w:t>
      </w:r>
    </w:p>
    <w:p w:rsidR="007C1FF8" w:rsidRDefault="007C1FF8" w:rsidP="007C1FF8">
      <w:pPr>
        <w:rPr>
          <w:b/>
          <w:sz w:val="36"/>
          <w:szCs w:val="36"/>
        </w:rPr>
      </w:pPr>
    </w:p>
    <w:p w:rsidR="007C1FF8" w:rsidRDefault="007C1FF8" w:rsidP="007C1FF8">
      <w:pPr>
        <w:rPr>
          <w:b/>
          <w:sz w:val="36"/>
          <w:szCs w:val="36"/>
        </w:rPr>
      </w:pPr>
    </w:p>
    <w:p w:rsidR="007C1FF8" w:rsidRDefault="007C1FF8" w:rsidP="007C1FF8">
      <w:pPr>
        <w:rPr>
          <w:b/>
          <w:sz w:val="36"/>
          <w:szCs w:val="36"/>
        </w:rPr>
      </w:pPr>
    </w:p>
    <w:p w:rsidR="007C1FF8" w:rsidRDefault="007C1FF8" w:rsidP="007C1FF8">
      <w:pPr>
        <w:rPr>
          <w:b/>
          <w:sz w:val="36"/>
          <w:szCs w:val="36"/>
        </w:rPr>
      </w:pPr>
    </w:p>
    <w:p w:rsidR="007C1FF8" w:rsidRPr="007C1FF8" w:rsidRDefault="007C1FF8" w:rsidP="007C1FF8">
      <w:pPr>
        <w:rPr>
          <w:b/>
          <w:sz w:val="36"/>
          <w:szCs w:val="36"/>
        </w:rPr>
      </w:pPr>
    </w:p>
    <w:p w:rsidR="007C1FF8" w:rsidRPr="007C1FF8" w:rsidRDefault="007C1FF8" w:rsidP="007C1FF8">
      <w:pPr>
        <w:rPr>
          <w:b/>
          <w:sz w:val="36"/>
          <w:szCs w:val="36"/>
        </w:rPr>
      </w:pPr>
      <w:r w:rsidRPr="007C1FF8">
        <w:rPr>
          <w:b/>
          <w:sz w:val="36"/>
          <w:szCs w:val="36"/>
        </w:rPr>
        <w:t>EVALUATION:</w:t>
      </w:r>
    </w:p>
    <w:p w:rsidR="007C1FF8" w:rsidRPr="007C1FF8" w:rsidRDefault="007C1FF8" w:rsidP="007C1FF8">
      <w:pPr>
        <w:rPr>
          <w:b/>
          <w:sz w:val="36"/>
          <w:szCs w:val="36"/>
        </w:rPr>
      </w:pPr>
      <w:r w:rsidRPr="007C1FF8">
        <w:rPr>
          <w:b/>
          <w:sz w:val="36"/>
          <w:szCs w:val="36"/>
        </w:rPr>
        <w:t>TECHNOLOGY USED:</w:t>
      </w:r>
    </w:p>
    <w:p w:rsidR="007C1FF8" w:rsidRDefault="007C1FF8" w:rsidP="007C1FF8">
      <w:r w:rsidRPr="007C1FF8">
        <w:rPr>
          <w:b/>
          <w:sz w:val="36"/>
          <w:szCs w:val="36"/>
        </w:rPr>
        <w:lastRenderedPageBreak/>
        <w:t>WEB SITES USED</w:t>
      </w:r>
    </w:p>
    <w:sectPr w:rsidR="007C1FF8" w:rsidSect="004C0412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8B6" w:rsidRDefault="002E58B6" w:rsidP="007C1FF8">
      <w:pPr>
        <w:spacing w:after="0" w:line="240" w:lineRule="auto"/>
      </w:pPr>
      <w:r>
        <w:separator/>
      </w:r>
    </w:p>
  </w:endnote>
  <w:endnote w:type="continuationSeparator" w:id="0">
    <w:p w:rsidR="002E58B6" w:rsidRDefault="002E58B6" w:rsidP="007C1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8B6" w:rsidRDefault="002E58B6" w:rsidP="007C1FF8">
      <w:pPr>
        <w:spacing w:after="0" w:line="240" w:lineRule="auto"/>
      </w:pPr>
      <w:r>
        <w:separator/>
      </w:r>
    </w:p>
  </w:footnote>
  <w:footnote w:type="continuationSeparator" w:id="0">
    <w:p w:rsidR="002E58B6" w:rsidRDefault="002E58B6" w:rsidP="007C1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8B6" w:rsidRPr="00DC069C" w:rsidRDefault="002E58B6" w:rsidP="007C1FF8">
    <w:pPr>
      <w:pStyle w:val="Header"/>
      <w:jc w:val="center"/>
      <w:rPr>
        <w:b/>
        <w:sz w:val="24"/>
        <w:szCs w:val="24"/>
      </w:rPr>
    </w:pPr>
    <w:r w:rsidRPr="00DC069C">
      <w:rPr>
        <w:b/>
        <w:sz w:val="24"/>
        <w:szCs w:val="24"/>
      </w:rPr>
      <w:t>EDU 514 TEACHING AND LEARNING WITH TECHNOLOGY/EDU 535 APPLYING EDUCATIONAL TECHNOLOGY: PRACTICUM</w:t>
    </w:r>
  </w:p>
  <w:p w:rsidR="002E58B6" w:rsidRDefault="002E58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412"/>
    <w:rsid w:val="002E58B6"/>
    <w:rsid w:val="004C0412"/>
    <w:rsid w:val="007C1FF8"/>
    <w:rsid w:val="00870F97"/>
    <w:rsid w:val="00964CED"/>
    <w:rsid w:val="00976C83"/>
    <w:rsid w:val="00D16B5F"/>
    <w:rsid w:val="00DC069C"/>
    <w:rsid w:val="00F4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1F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C1F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FF8"/>
  </w:style>
  <w:style w:type="paragraph" w:styleId="Footer">
    <w:name w:val="footer"/>
    <w:basedOn w:val="Normal"/>
    <w:link w:val="FooterChar"/>
    <w:uiPriority w:val="99"/>
    <w:unhideWhenUsed/>
    <w:rsid w:val="007C1F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1FF8"/>
  </w:style>
  <w:style w:type="paragraph" w:styleId="BalloonText">
    <w:name w:val="Balloon Text"/>
    <w:basedOn w:val="Normal"/>
    <w:link w:val="BalloonTextChar"/>
    <w:uiPriority w:val="99"/>
    <w:semiHidden/>
    <w:unhideWhenUsed/>
    <w:rsid w:val="007C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F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1F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C1F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FF8"/>
  </w:style>
  <w:style w:type="paragraph" w:styleId="Footer">
    <w:name w:val="footer"/>
    <w:basedOn w:val="Normal"/>
    <w:link w:val="FooterChar"/>
    <w:uiPriority w:val="99"/>
    <w:unhideWhenUsed/>
    <w:rsid w:val="007C1F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1FF8"/>
  </w:style>
  <w:style w:type="paragraph" w:styleId="BalloonText">
    <w:name w:val="Balloon Text"/>
    <w:basedOn w:val="Normal"/>
    <w:link w:val="BalloonTextChar"/>
    <w:uiPriority w:val="99"/>
    <w:semiHidden/>
    <w:unhideWhenUsed/>
    <w:rsid w:val="007C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F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D020796F.dotm</Template>
  <TotalTime>32</TotalTime>
  <Pages>3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Sioux Falls</Company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arpeterson</dc:creator>
  <cp:keywords/>
  <dc:description/>
  <cp:lastModifiedBy>Rachel Langenhorst</cp:lastModifiedBy>
  <cp:revision>3</cp:revision>
  <dcterms:created xsi:type="dcterms:W3CDTF">2011-06-29T19:00:00Z</dcterms:created>
  <dcterms:modified xsi:type="dcterms:W3CDTF">2011-06-29T19:32:00Z</dcterms:modified>
</cp:coreProperties>
</file>